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71" w:rsidRDefault="001050EE">
      <w:pPr>
        <w:pStyle w:val="Balk1"/>
        <w:spacing w:before="72"/>
        <w:ind w:left="1416" w:right="1842" w:firstLine="708"/>
        <w:jc w:val="center"/>
        <w:rPr>
          <w:rFonts w:ascii="Arial" w:eastAsia="Arial" w:hAnsi="Arial" w:cs="Arial"/>
          <w:color w:val="000000"/>
          <w:sz w:val="20"/>
          <w:szCs w:val="20"/>
          <w:u w:color="000000"/>
        </w:rPr>
      </w:pPr>
      <w:bookmarkStart w:id="0" w:name="_GoBack"/>
      <w:bookmarkEnd w:id="0"/>
      <w:r>
        <w:rPr>
          <w:rFonts w:ascii="Arial" w:hAnsi="Arial"/>
          <w:color w:val="000000"/>
          <w:sz w:val="20"/>
          <w:szCs w:val="20"/>
          <w:u w:color="000000"/>
        </w:rPr>
        <w:t>T.C. MALTEPE ÜNİVERSİTESİ TIP FAKÜLTESİ</w:t>
      </w:r>
    </w:p>
    <w:p w:rsidR="00AF1571" w:rsidRDefault="001050EE">
      <w:pPr>
        <w:pStyle w:val="Balk1"/>
        <w:spacing w:before="72"/>
        <w:ind w:left="3416" w:right="3039" w:hanging="744"/>
        <w:jc w:val="center"/>
        <w:rPr>
          <w:rFonts w:ascii="Arial" w:eastAsia="Arial" w:hAnsi="Arial" w:cs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</w:rPr>
        <w:t xml:space="preserve">     LİSANS PROGRAMI</w:t>
      </w:r>
    </w:p>
    <w:p w:rsidR="00AF1571" w:rsidRDefault="001050EE">
      <w:pPr>
        <w:pStyle w:val="Balk1"/>
        <w:spacing w:before="72"/>
        <w:ind w:left="3416" w:right="3039" w:hanging="744"/>
        <w:jc w:val="center"/>
        <w:rPr>
          <w:rFonts w:ascii="Arial" w:eastAsia="Arial" w:hAnsi="Arial" w:cs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</w:rPr>
        <w:t xml:space="preserve">  DÖNEM VI  </w:t>
      </w:r>
    </w:p>
    <w:p w:rsidR="00AF1571" w:rsidRDefault="001050EE">
      <w:pPr>
        <w:spacing w:before="4"/>
        <w:ind w:left="1416" w:right="2551" w:firstLine="70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   202</w:t>
      </w:r>
      <w:r w:rsidR="00784BBA">
        <w:rPr>
          <w:rFonts w:ascii="Arial" w:hAnsi="Arial"/>
          <w:b/>
          <w:bCs/>
          <w:sz w:val="20"/>
          <w:szCs w:val="20"/>
        </w:rPr>
        <w:t>5</w:t>
      </w:r>
      <w:r>
        <w:rPr>
          <w:rFonts w:ascii="Arial" w:hAnsi="Arial"/>
          <w:b/>
          <w:bCs/>
          <w:sz w:val="20"/>
          <w:szCs w:val="20"/>
        </w:rPr>
        <w:t>-202</w:t>
      </w:r>
      <w:r w:rsidR="00784BBA">
        <w:rPr>
          <w:rFonts w:ascii="Arial" w:hAnsi="Arial"/>
          <w:b/>
          <w:bCs/>
          <w:sz w:val="20"/>
          <w:szCs w:val="20"/>
        </w:rPr>
        <w:t>6</w:t>
      </w:r>
      <w:r>
        <w:rPr>
          <w:rFonts w:ascii="Arial" w:hAnsi="Arial"/>
          <w:b/>
          <w:bCs/>
          <w:sz w:val="20"/>
          <w:szCs w:val="20"/>
        </w:rPr>
        <w:t xml:space="preserve"> AKADEMİK YILI</w:t>
      </w:r>
    </w:p>
    <w:p w:rsidR="00AF1571" w:rsidRDefault="00AF157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94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3"/>
        <w:gridCol w:w="2784"/>
        <w:gridCol w:w="2799"/>
        <w:gridCol w:w="1994"/>
      </w:tblGrid>
      <w:tr w:rsidR="00AF1571">
        <w:trPr>
          <w:trHeight w:val="443"/>
          <w:jc w:val="center"/>
        </w:trPr>
        <w:tc>
          <w:tcPr>
            <w:tcW w:w="7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332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ind w:left="180" w:right="252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Dersin Adı: Çocuk Sağlığı ve Hastalıkları Stajı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332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ind w:left="180" w:right="252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Dersin Kodu: TIP 602</w:t>
            </w:r>
          </w:p>
        </w:tc>
      </w:tr>
      <w:tr w:rsidR="00AF1571">
        <w:trPr>
          <w:trHeight w:val="223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AKTS Kredisi: 10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Dönem VI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 xml:space="preserve">Lisans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Zorunlu</w:t>
            </w:r>
          </w:p>
        </w:tc>
      </w:tr>
      <w:tr w:rsidR="00AF1571">
        <w:trPr>
          <w:trHeight w:val="223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2 Ay</w:t>
            </w:r>
          </w:p>
        </w:tc>
        <w:tc>
          <w:tcPr>
            <w:tcW w:w="5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Uygulama 2 Ay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Dersin dili: Türkçe</w:t>
            </w:r>
          </w:p>
        </w:tc>
      </w:tr>
      <w:tr w:rsidR="00AF1571">
        <w:trPr>
          <w:trHeight w:val="1323"/>
          <w:jc w:val="center"/>
        </w:trPr>
        <w:tc>
          <w:tcPr>
            <w:tcW w:w="9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332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Dersin Koordinatörü, iletişim bilgileri ve görüşme saatleri: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AF1571" w:rsidRDefault="00784BBA">
            <w:pPr>
              <w:pStyle w:val="NormalWeb"/>
              <w:spacing w:before="0" w:after="0"/>
              <w:ind w:left="180" w:right="2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Doç. Dr</w:t>
            </w:r>
            <w:r w:rsidR="001050EE">
              <w:rPr>
                <w:rFonts w:ascii="Arial" w:hAnsi="Arial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sz w:val="20"/>
                <w:szCs w:val="20"/>
              </w:rPr>
              <w:t xml:space="preserve">Emine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Atağ</w:t>
            </w:r>
            <w:proofErr w:type="spellEnd"/>
            <w:r w:rsidR="001050EE">
              <w:rPr>
                <w:rFonts w:ascii="Arial" w:hAnsi="Arial"/>
                <w:sz w:val="20"/>
                <w:szCs w:val="20"/>
              </w:rPr>
              <w:t xml:space="preserve">, Maltepe Üniversitesi, Tıp Fakültesi </w:t>
            </w:r>
          </w:p>
          <w:p w:rsidR="00AF1571" w:rsidRDefault="0097074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7" w:history="1">
              <w:r w:rsidR="00784BBA" w:rsidRPr="00215C32">
                <w:rPr>
                  <w:rStyle w:val="Kpr"/>
                  <w:rFonts w:ascii="Arial" w:hAnsi="Arial"/>
                  <w:sz w:val="20"/>
                  <w:szCs w:val="20"/>
                  <w:u w:color="0000FF"/>
                </w:rPr>
                <w:t>emine.atag@maltepe.edu.tr</w:t>
              </w:r>
            </w:hyperlink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="001050EE">
              <w:rPr>
                <w:rStyle w:val="Yok"/>
                <w:rFonts w:ascii="Arial" w:hAnsi="Arial"/>
                <w:sz w:val="20"/>
                <w:szCs w:val="20"/>
              </w:rPr>
              <w:t>Dahili</w:t>
            </w:r>
            <w:proofErr w:type="gramEnd"/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 Tel. No: 10</w:t>
            </w:r>
            <w:r w:rsidR="00784BBA">
              <w:rPr>
                <w:rStyle w:val="Yok"/>
                <w:rFonts w:ascii="Arial" w:hAnsi="Arial"/>
                <w:sz w:val="20"/>
                <w:szCs w:val="20"/>
              </w:rPr>
              <w:t>12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13.30-14.30</w:t>
            </w:r>
          </w:p>
        </w:tc>
      </w:tr>
      <w:tr w:rsidR="00AF1571">
        <w:trPr>
          <w:trHeight w:val="8223"/>
          <w:jc w:val="center"/>
        </w:trPr>
        <w:tc>
          <w:tcPr>
            <w:tcW w:w="9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332" w:type="dxa"/>
            </w:tcMar>
            <w:vAlign w:val="center"/>
          </w:tcPr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Öğretim elemanları, iletişim bilgileri ve görüşme saatleri: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Prof. Dr. İsmail GÖÇMEN, Maltepe Üniversitesi, Tıp Fakültesi </w:t>
            </w:r>
          </w:p>
          <w:p w:rsidR="00AF1571" w:rsidRDefault="00D508E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8" w:history="1">
              <w:r w:rsidR="001050EE">
                <w:rPr>
                  <w:rStyle w:val="Hyperlink0"/>
                  <w:rFonts w:ascii="Arial" w:hAnsi="Arial"/>
                  <w:sz w:val="20"/>
                  <w:szCs w:val="20"/>
                </w:rPr>
                <w:t>ismail.gocmen@maltepe.edu.tr</w:t>
              </w:r>
            </w:hyperlink>
            <w:r w:rsidR="001050EE">
              <w:rPr>
                <w:rStyle w:val="Yok"/>
              </w:rPr>
              <w:t xml:space="preserve">, </w:t>
            </w:r>
            <w:r w:rsidR="001050EE">
              <w:rPr>
                <w:rStyle w:val="Yok"/>
                <w:rFonts w:ascii="Arial" w:hAnsi="Arial"/>
                <w:sz w:val="20"/>
                <w:szCs w:val="20"/>
              </w:rPr>
              <w:t>Dahili Tel. No: 1018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10:00-11:00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Prof</w:t>
            </w:r>
            <w:proofErr w:type="gramStart"/>
            <w:r>
              <w:rPr>
                <w:rStyle w:val="Yok"/>
                <w:rFonts w:ascii="Arial" w:hAnsi="Arial"/>
                <w:sz w:val="20"/>
                <w:szCs w:val="20"/>
              </w:rPr>
              <w:t>..</w:t>
            </w:r>
            <w:proofErr w:type="gramEnd"/>
            <w:r>
              <w:rPr>
                <w:rStyle w:val="Yok"/>
                <w:rFonts w:ascii="Arial" w:hAnsi="Arial"/>
                <w:sz w:val="20"/>
                <w:szCs w:val="20"/>
              </w:rPr>
              <w:t xml:space="preserve"> Dr. Arif KUT, Maltepe Üniversitesi, Tıp Fakültesi </w:t>
            </w:r>
          </w:p>
          <w:p w:rsidR="00AF1571" w:rsidRDefault="00D508E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9" w:history="1">
              <w:r w:rsidR="001050EE">
                <w:rPr>
                  <w:rStyle w:val="Hyperlink0"/>
                  <w:rFonts w:ascii="Arial" w:hAnsi="Arial"/>
                  <w:sz w:val="20"/>
                  <w:szCs w:val="20"/>
                </w:rPr>
                <w:t>arifkut@yahoo.com</w:t>
              </w:r>
            </w:hyperlink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11:00-12:00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Prof. Dr. Tuğba Erener ERCAN, Maltepe Üniversitesi, Tıp Fakültesi </w:t>
            </w:r>
          </w:p>
          <w:p w:rsidR="00AF1571" w:rsidRDefault="00D508E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10" w:history="1">
              <w:r w:rsidR="001050EE">
                <w:rPr>
                  <w:rStyle w:val="Hyperlink0"/>
                  <w:rFonts w:ascii="Arial" w:hAnsi="Arial"/>
                  <w:sz w:val="20"/>
                  <w:szCs w:val="20"/>
                </w:rPr>
                <w:t>tugba.erener@maltepe.edu.tr</w:t>
              </w:r>
            </w:hyperlink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 Dahili Tel. No: 1015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13.30-14.30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  <w:lang w:val="de-DE"/>
              </w:rPr>
            </w:pP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Prof. Dr. Ferhan Kandemir, Maltepe Üniversitesi, Tıp Fakültesi </w:t>
            </w:r>
          </w:p>
          <w:p w:rsidR="00AF1571" w:rsidRDefault="00D508E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11" w:history="1">
              <w:r w:rsidR="001050EE">
                <w:rPr>
                  <w:rStyle w:val="Hyperlink0"/>
                  <w:rFonts w:ascii="Arial" w:hAnsi="Arial"/>
                  <w:sz w:val="20"/>
                  <w:szCs w:val="20"/>
                </w:rPr>
                <w:t>ferhan.karademir@maltepe.edu.tr</w:t>
              </w:r>
            </w:hyperlink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 Dahili Tel. No: 1035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13.30-14.30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Prof. Dr. </w:t>
            </w:r>
            <w:r w:rsidR="00784BBA">
              <w:rPr>
                <w:rStyle w:val="Yok"/>
                <w:rFonts w:ascii="Arial" w:hAnsi="Arial"/>
                <w:sz w:val="20"/>
                <w:szCs w:val="20"/>
              </w:rPr>
              <w:t xml:space="preserve">İpek </w:t>
            </w:r>
            <w:proofErr w:type="gramStart"/>
            <w:r w:rsidR="00784BBA">
              <w:rPr>
                <w:rStyle w:val="Yok"/>
                <w:rFonts w:ascii="Arial" w:hAnsi="Arial"/>
                <w:sz w:val="20"/>
                <w:szCs w:val="20"/>
              </w:rPr>
              <w:t>Akman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, Maltepe</w:t>
            </w:r>
            <w:proofErr w:type="gramEnd"/>
            <w:r>
              <w:rPr>
                <w:rStyle w:val="Yok"/>
                <w:rFonts w:ascii="Arial" w:hAnsi="Arial"/>
                <w:sz w:val="20"/>
                <w:szCs w:val="20"/>
              </w:rPr>
              <w:t xml:space="preserve"> Üniversitesi, Tıp Fakültesi </w:t>
            </w:r>
          </w:p>
          <w:p w:rsidR="00AF1571" w:rsidRDefault="00784BBA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İpek.akman</w:t>
            </w:r>
            <w:r w:rsidR="001050EE">
              <w:rPr>
                <w:rStyle w:val="Yok"/>
                <w:rFonts w:ascii="Arial" w:hAnsi="Arial"/>
                <w:sz w:val="20"/>
                <w:szCs w:val="20"/>
              </w:rPr>
              <w:t>@maltepe.edu.tr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13.30-14.30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  <w:lang w:val="de-DE"/>
              </w:rPr>
            </w:pPr>
          </w:p>
          <w:p w:rsidR="00AF1571" w:rsidRDefault="00784BBA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Style w:val="Yok"/>
                <w:rFonts w:ascii="Arial" w:hAnsi="Arial"/>
                <w:sz w:val="20"/>
                <w:szCs w:val="20"/>
              </w:rPr>
              <w:t>Doç</w:t>
            </w:r>
            <w:proofErr w:type="spellEnd"/>
            <w:r>
              <w:rPr>
                <w:rStyle w:val="Yok"/>
                <w:rFonts w:ascii="Arial" w:hAnsi="Arial"/>
                <w:sz w:val="20"/>
                <w:szCs w:val="20"/>
              </w:rPr>
              <w:t xml:space="preserve"> Dr</w:t>
            </w:r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. Dr. 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Emine </w:t>
            </w:r>
            <w:proofErr w:type="spellStart"/>
            <w:r>
              <w:rPr>
                <w:rStyle w:val="Yok"/>
                <w:rFonts w:ascii="Arial" w:hAnsi="Arial"/>
                <w:sz w:val="20"/>
                <w:szCs w:val="20"/>
              </w:rPr>
              <w:t>Atağ</w:t>
            </w:r>
            <w:proofErr w:type="spellEnd"/>
            <w:r w:rsidR="001050EE">
              <w:rPr>
                <w:rStyle w:val="Yok"/>
                <w:rFonts w:ascii="Arial" w:hAnsi="Arial"/>
                <w:sz w:val="20"/>
                <w:szCs w:val="20"/>
              </w:rPr>
              <w:t xml:space="preserve">, Maltepe Üniversitesi, Tıp Fakültesi </w:t>
            </w:r>
          </w:p>
          <w:p w:rsidR="00AF1571" w:rsidRDefault="00D508E0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="00784BBA" w:rsidRPr="00215C32">
                <w:rPr>
                  <w:rStyle w:val="Kpr"/>
                  <w:rFonts w:ascii="Arial" w:hAnsi="Arial"/>
                  <w:sz w:val="20"/>
                  <w:szCs w:val="20"/>
                  <w:u w:color="0000FF"/>
                </w:rPr>
                <w:t>emine.atag@maltepe.edu.tr</w:t>
              </w:r>
            </w:hyperlink>
            <w:r w:rsidR="00784BBA">
              <w:rPr>
                <w:rStyle w:val="Yok"/>
                <w:rFonts w:ascii="Arial" w:hAnsi="Arial"/>
                <w:sz w:val="20"/>
                <w:szCs w:val="20"/>
              </w:rPr>
              <w:t xml:space="preserve">  </w:t>
            </w:r>
            <w:proofErr w:type="gramStart"/>
            <w:r w:rsidR="00784BBA">
              <w:rPr>
                <w:rStyle w:val="Yok"/>
                <w:rFonts w:ascii="Arial" w:hAnsi="Arial"/>
                <w:sz w:val="20"/>
                <w:szCs w:val="20"/>
              </w:rPr>
              <w:t>Dahili</w:t>
            </w:r>
            <w:proofErr w:type="gramEnd"/>
            <w:r w:rsidR="00784BBA">
              <w:rPr>
                <w:rStyle w:val="Yok"/>
                <w:rFonts w:ascii="Arial" w:hAnsi="Arial"/>
                <w:sz w:val="20"/>
                <w:szCs w:val="20"/>
              </w:rPr>
              <w:t xml:space="preserve"> Tel. No: 1012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Görüşme Saatleri: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  <w:p w:rsidR="00AF1571" w:rsidRDefault="001050EE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Çarşamba: 13.30-14.30</w:t>
            </w:r>
          </w:p>
          <w:p w:rsidR="00784BBA" w:rsidRDefault="00625E35" w:rsidP="00784BBA">
            <w:pPr>
              <w:pStyle w:val="NormalWeb"/>
              <w:spacing w:before="0" w:after="0"/>
              <w:ind w:left="180" w:right="252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                             </w:t>
            </w:r>
            <w:r w:rsidR="00784BBA">
              <w:rPr>
                <w:rStyle w:val="Yok"/>
                <w:rFonts w:ascii="Arial" w:hAnsi="Arial"/>
                <w:sz w:val="20"/>
                <w:szCs w:val="20"/>
              </w:rPr>
              <w:t xml:space="preserve">Dr. </w:t>
            </w:r>
            <w:proofErr w:type="spellStart"/>
            <w:r w:rsidR="00784BBA">
              <w:rPr>
                <w:rStyle w:val="Yok"/>
                <w:rFonts w:ascii="Arial" w:hAnsi="Arial"/>
                <w:sz w:val="20"/>
                <w:szCs w:val="20"/>
              </w:rPr>
              <w:t>Öğr</w:t>
            </w:r>
            <w:proofErr w:type="spellEnd"/>
            <w:r w:rsidR="00784BBA">
              <w:rPr>
                <w:rStyle w:val="Yok"/>
                <w:rFonts w:ascii="Arial" w:hAnsi="Arial"/>
                <w:sz w:val="20"/>
                <w:szCs w:val="20"/>
              </w:rPr>
              <w:t>. Görevlisi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Kemal </w:t>
            </w:r>
            <w:proofErr w:type="spellStart"/>
            <w:r>
              <w:rPr>
                <w:rStyle w:val="Yok"/>
                <w:rFonts w:ascii="Arial" w:hAnsi="Arial"/>
                <w:sz w:val="20"/>
                <w:szCs w:val="20"/>
              </w:rPr>
              <w:t>Pismisoğlu</w:t>
            </w:r>
            <w:proofErr w:type="spellEnd"/>
            <w:r>
              <w:rPr>
                <w:rStyle w:val="Yok"/>
                <w:rFonts w:ascii="Arial" w:hAnsi="Arial"/>
                <w:sz w:val="20"/>
                <w:szCs w:val="20"/>
              </w:rPr>
              <w:t xml:space="preserve">, </w:t>
            </w:r>
            <w:r w:rsidRPr="00625E35">
              <w:rPr>
                <w:rStyle w:val="Yok"/>
                <w:rFonts w:ascii="Arial" w:hAnsi="Arial"/>
                <w:sz w:val="20"/>
                <w:szCs w:val="20"/>
              </w:rPr>
              <w:t xml:space="preserve"> Maltepe Üniversitesi, Tıp Fakültesi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</w:rPr>
            </w:pPr>
          </w:p>
          <w:p w:rsidR="00AF1571" w:rsidRDefault="005036AA">
            <w:pPr>
              <w:pStyle w:val="NormalWeb"/>
              <w:spacing w:before="0" w:after="0"/>
              <w:ind w:left="180" w:right="252"/>
              <w:jc w:val="center"/>
              <w:rPr>
                <w:rStyle w:val="Yok"/>
                <w:rFonts w:ascii="Arial" w:eastAsia="Arial" w:hAnsi="Arial" w:cs="Arial"/>
                <w:sz w:val="20"/>
                <w:szCs w:val="20"/>
                <w:lang w:val="de-DE"/>
              </w:rPr>
            </w:pPr>
            <w:r>
              <w:rPr>
                <w:rStyle w:val="Yok"/>
                <w:rFonts w:ascii="Arial" w:eastAsia="Arial" w:hAnsi="Arial" w:cs="Arial"/>
                <w:sz w:val="20"/>
                <w:szCs w:val="20"/>
                <w:lang w:val="de-DE"/>
              </w:rPr>
              <w:t>kemal.pismisoglu@maltepe.edu.tr</w:t>
            </w:r>
          </w:p>
          <w:p w:rsidR="00AF1571" w:rsidRDefault="00AF1571">
            <w:pPr>
              <w:pStyle w:val="NormalWeb"/>
              <w:spacing w:before="0" w:after="0"/>
              <w:ind w:left="180" w:right="252"/>
              <w:jc w:val="center"/>
            </w:pPr>
          </w:p>
        </w:tc>
      </w:tr>
    </w:tbl>
    <w:p w:rsidR="00AF1571" w:rsidRDefault="00AF1571">
      <w:pPr>
        <w:widowControl w:val="0"/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pStyle w:val="GvdeMetni"/>
        <w:jc w:val="both"/>
        <w:rPr>
          <w:rStyle w:val="Yok"/>
          <w:rFonts w:ascii="Arial" w:eastAsia="Arial" w:hAnsi="Arial" w:cs="Arial"/>
          <w:b/>
          <w:bCs/>
        </w:rPr>
      </w:pPr>
    </w:p>
    <w:p w:rsidR="00AF1571" w:rsidRDefault="001050EE">
      <w:pPr>
        <w:pStyle w:val="GvdeMetni"/>
        <w:jc w:val="both"/>
        <w:rPr>
          <w:rStyle w:val="Yok"/>
          <w:rFonts w:ascii="Arial" w:eastAsia="Arial" w:hAnsi="Arial" w:cs="Arial"/>
          <w:color w:val="0000FF"/>
          <w:u w:color="0000FF"/>
        </w:rPr>
      </w:pPr>
      <w:proofErr w:type="spellStart"/>
      <w:r>
        <w:rPr>
          <w:rStyle w:val="Yok"/>
          <w:rFonts w:ascii="Arial" w:hAnsi="Arial"/>
          <w:b/>
          <w:bCs/>
        </w:rPr>
        <w:lastRenderedPageBreak/>
        <w:t>Dersin</w:t>
      </w:r>
      <w:proofErr w:type="spellEnd"/>
      <w:r>
        <w:rPr>
          <w:rStyle w:val="Yok"/>
          <w:rFonts w:ascii="Arial" w:hAnsi="Arial"/>
          <w:b/>
          <w:bCs/>
        </w:rPr>
        <w:t xml:space="preserve"> </w:t>
      </w:r>
      <w:proofErr w:type="spellStart"/>
      <w:r>
        <w:rPr>
          <w:rStyle w:val="Yok"/>
          <w:rFonts w:ascii="Arial" w:hAnsi="Arial"/>
          <w:b/>
          <w:bCs/>
        </w:rPr>
        <w:t>Genel</w:t>
      </w:r>
      <w:proofErr w:type="spellEnd"/>
      <w:r>
        <w:rPr>
          <w:rStyle w:val="Yok"/>
          <w:rFonts w:ascii="Arial" w:hAnsi="Arial"/>
          <w:b/>
          <w:bCs/>
        </w:rPr>
        <w:t xml:space="preserve"> </w:t>
      </w:r>
      <w:proofErr w:type="spellStart"/>
      <w:r>
        <w:rPr>
          <w:rStyle w:val="Yok"/>
          <w:rFonts w:ascii="Arial" w:hAnsi="Arial"/>
          <w:b/>
          <w:bCs/>
        </w:rPr>
        <w:t>Amacı</w:t>
      </w:r>
      <w:proofErr w:type="spellEnd"/>
      <w:r>
        <w:rPr>
          <w:rStyle w:val="Yok"/>
          <w:rFonts w:ascii="Arial" w:hAnsi="Arial"/>
        </w:rPr>
        <w:t xml:space="preserve">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  <w:lang w:val="de-DE"/>
        </w:rPr>
      </w:pP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Genel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Pediatri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ve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pediatrik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hastalıkların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tanı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ve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tedavisindeki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becerilerini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  <w:lang w:val="de-DE"/>
        </w:rPr>
        <w:t>geliştirmek</w:t>
      </w:r>
      <w:proofErr w:type="spellEnd"/>
      <w:r>
        <w:rPr>
          <w:rStyle w:val="Yok"/>
          <w:rFonts w:ascii="Arial" w:hAnsi="Arial"/>
          <w:sz w:val="20"/>
          <w:szCs w:val="20"/>
          <w:lang w:val="de-DE"/>
        </w:rPr>
        <w:t xml:space="preserve">. 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Planlanan Öğrenme Çıktıları ve Alt Beceriler: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Bu stajı tamamlayan öğrenciler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Sağlam çocuk takibini yapabilir.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sz w:val="20"/>
          <w:szCs w:val="20"/>
        </w:rPr>
      </w:pPr>
      <w:proofErr w:type="spellStart"/>
      <w:r>
        <w:rPr>
          <w:rStyle w:val="Yok"/>
          <w:rFonts w:ascii="Arial" w:hAnsi="Arial"/>
          <w:sz w:val="20"/>
          <w:szCs w:val="20"/>
        </w:rPr>
        <w:t>Yenidoğan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muayenesi ve takibi yapabilir.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sz w:val="20"/>
          <w:szCs w:val="20"/>
        </w:rPr>
      </w:pPr>
      <w:proofErr w:type="spellStart"/>
      <w:r>
        <w:rPr>
          <w:rStyle w:val="Yok"/>
          <w:rFonts w:ascii="Arial" w:hAnsi="Arial"/>
          <w:sz w:val="20"/>
          <w:szCs w:val="20"/>
        </w:rPr>
        <w:t>Yenidoğan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sarılıklarına yaklaşımı bilir ve </w:t>
      </w:r>
      <w:proofErr w:type="spellStart"/>
      <w:r>
        <w:rPr>
          <w:rStyle w:val="Yok"/>
          <w:rFonts w:ascii="Arial" w:hAnsi="Arial"/>
          <w:sz w:val="20"/>
          <w:szCs w:val="20"/>
        </w:rPr>
        <w:t>transkutan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</w:rPr>
        <w:t>bilirubin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ölçmeyi bilir.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Pediatrik muayeneyi bilir ve pediatrik hastaların takibini yapabilir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Style w:val="Yok"/>
          <w:rFonts w:ascii="Arial" w:hAnsi="Arial"/>
          <w:sz w:val="20"/>
          <w:szCs w:val="20"/>
        </w:rPr>
        <w:t>Yenidoğan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Yok"/>
          <w:rFonts w:ascii="Arial" w:hAnsi="Arial"/>
          <w:sz w:val="20"/>
          <w:szCs w:val="20"/>
        </w:rPr>
        <w:t>resüsitasyonunu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bilir</w:t>
      </w:r>
    </w:p>
    <w:p w:rsidR="00AF1571" w:rsidRDefault="001050EE">
      <w:pPr>
        <w:pStyle w:val="NormalWeb"/>
        <w:numPr>
          <w:ilvl w:val="0"/>
          <w:numId w:val="2"/>
        </w:numPr>
        <w:spacing w:before="0" w:after="0"/>
        <w:rPr>
          <w:rFonts w:ascii="Arial" w:hAnsi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Topuk kanı almayı bilir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>Genel Yeterlilikler: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Üretken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Akılcı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Sorgulayan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Girişimci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Yaratıcı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Etik kurallara uyan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Farklılıklara saygı gösteren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Toplumsal sorunlara duyarlı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Anadilini etkili kullanan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Çevreye duyarlı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Bir yabancı dili etkili kullanan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Farklı durumlara ve sosyal rollere uyum sağlayabilen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Takım halinde çalışabilen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Zamanı etkili kullanan</w:t>
      </w:r>
    </w:p>
    <w:p w:rsidR="00AF1571" w:rsidRDefault="001050EE">
      <w:pPr>
        <w:numPr>
          <w:ilvl w:val="0"/>
          <w:numId w:val="4"/>
        </w:numPr>
        <w:rPr>
          <w:rFonts w:ascii="Arial" w:hAnsi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Eleştirel düşünebilen</w:t>
      </w:r>
    </w:p>
    <w:p w:rsidR="00AF1571" w:rsidRDefault="00AF1571">
      <w:pPr>
        <w:jc w:val="both"/>
        <w:rPr>
          <w:rStyle w:val="Yok"/>
          <w:rFonts w:ascii="Arial" w:eastAsia="Arial" w:hAnsi="Arial" w:cs="Arial"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>Öğretim Yöntem ve Teknikleri:</w:t>
      </w:r>
    </w:p>
    <w:p w:rsidR="00AF1571" w:rsidRDefault="001050EE">
      <w:pPr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Tartışma</w:t>
      </w:r>
    </w:p>
    <w:p w:rsidR="00AF1571" w:rsidRDefault="001050EE">
      <w:pPr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Dosya Hazırlama ve/veya sunma</w:t>
      </w:r>
    </w:p>
    <w:p w:rsidR="00AF1571" w:rsidRDefault="001050EE">
      <w:pPr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Uygulama</w:t>
      </w:r>
    </w:p>
    <w:p w:rsidR="00AF1571" w:rsidRDefault="001050EE">
      <w:pPr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Sorun/Problem Çözme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Dersin veriliş şekli: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Yüz-yüze ve Uzaktan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Varsa, Uygulamanın (staj) yapıldığı yer: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Pediatri Polikliniği, Kliniği ve öğrenci sınıfları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>Önkoşul:</w:t>
      </w: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Bir önceki dönemi başarı ile tamamlamış olmak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Eş dönemli koşul: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Yok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Önerilen ilave dersler: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Yok</w:t>
      </w:r>
    </w:p>
    <w:p w:rsidR="00AF1571" w:rsidRDefault="00AF1571">
      <w:pPr>
        <w:jc w:val="both"/>
        <w:rPr>
          <w:rStyle w:val="Yok"/>
          <w:rFonts w:ascii="Arial" w:eastAsia="Arial" w:hAnsi="Arial" w:cs="Arial"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Dersin içeriği: </w:t>
      </w:r>
    </w:p>
    <w:p w:rsidR="00AF1571" w:rsidRDefault="001050EE">
      <w:pPr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 xml:space="preserve">Bir çocuğun büyüme ve gelişme dönemi sırasında </w:t>
      </w:r>
      <w:proofErr w:type="spellStart"/>
      <w:r>
        <w:rPr>
          <w:rStyle w:val="Yok"/>
          <w:rFonts w:ascii="Arial" w:hAnsi="Arial"/>
          <w:sz w:val="20"/>
          <w:szCs w:val="20"/>
        </w:rPr>
        <w:t>yenidoğan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, </w:t>
      </w:r>
      <w:proofErr w:type="spellStart"/>
      <w:r>
        <w:rPr>
          <w:rStyle w:val="Yok"/>
          <w:rFonts w:ascii="Arial" w:hAnsi="Arial"/>
          <w:sz w:val="20"/>
          <w:szCs w:val="20"/>
        </w:rPr>
        <w:t>sütçocuğu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, okul öncesi ve okul sonrası, </w:t>
      </w:r>
      <w:proofErr w:type="spellStart"/>
      <w:r>
        <w:rPr>
          <w:rStyle w:val="Yok"/>
          <w:rFonts w:ascii="Arial" w:hAnsi="Arial"/>
          <w:sz w:val="20"/>
          <w:szCs w:val="20"/>
        </w:rPr>
        <w:t>adolesan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dönemdeki gelişmelerini, farklılıkları, gereksinmelerini her öğrenciye bizzat çocuklar üzerinde de göstererek, uygulamalı olarak eğitmek amaçlanır.</w:t>
      </w: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 </w:t>
      </w:r>
    </w:p>
    <w:p w:rsidR="00AF1571" w:rsidRDefault="001050EE">
      <w:pPr>
        <w:pStyle w:val="GvdeMetni"/>
        <w:rPr>
          <w:rStyle w:val="Yok"/>
          <w:rFonts w:ascii="Arial" w:eastAsia="Arial" w:hAnsi="Arial" w:cs="Arial"/>
        </w:rPr>
      </w:pPr>
      <w:proofErr w:type="spellStart"/>
      <w:r>
        <w:rPr>
          <w:rStyle w:val="Yok"/>
          <w:rFonts w:ascii="Arial" w:hAnsi="Arial"/>
        </w:rPr>
        <w:t>Çocuk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sağlığının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bozulduğu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durumların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fark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edilmesi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örneğin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yenidoğanın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patolojik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sarılığı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solunum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sıkıntısı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konjenital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sistem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hastalıklarını</w:t>
      </w:r>
      <w:proofErr w:type="spellEnd"/>
      <w:r>
        <w:rPr>
          <w:rStyle w:val="Yok"/>
          <w:rFonts w:ascii="Arial" w:hAnsi="Arial"/>
        </w:rPr>
        <w:t xml:space="preserve">, sepsis, </w:t>
      </w:r>
      <w:proofErr w:type="spellStart"/>
      <w:r>
        <w:rPr>
          <w:rStyle w:val="Yok"/>
          <w:rFonts w:ascii="Arial" w:hAnsi="Arial"/>
        </w:rPr>
        <w:t>kalp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böbrek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solunum</w:t>
      </w:r>
      <w:proofErr w:type="spellEnd"/>
      <w:r>
        <w:rPr>
          <w:rStyle w:val="Yok"/>
          <w:rFonts w:ascii="Arial" w:hAnsi="Arial"/>
        </w:rPr>
        <w:t xml:space="preserve">, gastrointestinal </w:t>
      </w:r>
      <w:proofErr w:type="spellStart"/>
      <w:r>
        <w:rPr>
          <w:rStyle w:val="Yok"/>
          <w:rFonts w:ascii="Arial" w:hAnsi="Arial"/>
        </w:rPr>
        <w:t>sistem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gibi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tüm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sistemlerin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sık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görülen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çeşitli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hastalıkları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enfeksiyonları</w:t>
      </w:r>
      <w:proofErr w:type="spellEnd"/>
      <w:r>
        <w:rPr>
          <w:rStyle w:val="Yok"/>
          <w:rFonts w:ascii="Arial" w:hAnsi="Arial"/>
        </w:rPr>
        <w:t xml:space="preserve"> (</w:t>
      </w:r>
      <w:proofErr w:type="spellStart"/>
      <w:r>
        <w:rPr>
          <w:rStyle w:val="Yok"/>
          <w:rFonts w:ascii="Arial" w:hAnsi="Arial"/>
        </w:rPr>
        <w:t>menenjit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pnomoni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gastroenterit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döküntülü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hepatit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tüberküloz</w:t>
      </w:r>
      <w:proofErr w:type="spellEnd"/>
      <w:r>
        <w:rPr>
          <w:rStyle w:val="Yok"/>
          <w:rFonts w:ascii="Arial" w:hAnsi="Arial"/>
        </w:rPr>
        <w:t xml:space="preserve"> vs, </w:t>
      </w:r>
      <w:proofErr w:type="spellStart"/>
      <w:r>
        <w:rPr>
          <w:rStyle w:val="Yok"/>
          <w:rFonts w:ascii="Arial" w:hAnsi="Arial"/>
        </w:rPr>
        <w:t>hematolojik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onkolojik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hastalıkları</w:t>
      </w:r>
      <w:proofErr w:type="spellEnd"/>
      <w:r>
        <w:rPr>
          <w:rStyle w:val="Yok"/>
          <w:rFonts w:ascii="Arial" w:hAnsi="Arial"/>
        </w:rPr>
        <w:t xml:space="preserve"> (</w:t>
      </w:r>
      <w:proofErr w:type="spellStart"/>
      <w:r>
        <w:rPr>
          <w:rStyle w:val="Yok"/>
          <w:rFonts w:ascii="Arial" w:hAnsi="Arial"/>
        </w:rPr>
        <w:t>anemi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pıhtılaşma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bozuklukları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lastRenderedPageBreak/>
        <w:t>lösemi</w:t>
      </w:r>
      <w:proofErr w:type="spellEnd"/>
      <w:r>
        <w:rPr>
          <w:rStyle w:val="Yok"/>
          <w:rFonts w:ascii="Arial" w:hAnsi="Arial"/>
        </w:rPr>
        <w:t xml:space="preserve">, solid </w:t>
      </w:r>
      <w:proofErr w:type="spellStart"/>
      <w:r>
        <w:rPr>
          <w:rStyle w:val="Yok"/>
          <w:rFonts w:ascii="Arial" w:hAnsi="Arial"/>
        </w:rPr>
        <w:t>tümör</w:t>
      </w:r>
      <w:proofErr w:type="spellEnd"/>
      <w:r>
        <w:rPr>
          <w:rStyle w:val="Yok"/>
          <w:rFonts w:ascii="Arial" w:hAnsi="Arial"/>
        </w:rPr>
        <w:t xml:space="preserve"> vs) </w:t>
      </w:r>
      <w:proofErr w:type="spellStart"/>
      <w:r>
        <w:rPr>
          <w:rStyle w:val="Yok"/>
          <w:rFonts w:ascii="Arial" w:hAnsi="Arial"/>
        </w:rPr>
        <w:t>büyüme-gelişme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bozukluları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hipotroidi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diabet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gibi</w:t>
      </w:r>
      <w:proofErr w:type="spellEnd"/>
      <w:r>
        <w:rPr>
          <w:rStyle w:val="Yok"/>
          <w:rFonts w:ascii="Arial" w:hAnsi="Arial"/>
        </w:rPr>
        <w:t xml:space="preserve"> hormonal </w:t>
      </w:r>
      <w:proofErr w:type="spellStart"/>
      <w:r>
        <w:rPr>
          <w:rStyle w:val="Yok"/>
          <w:rFonts w:ascii="Arial" w:hAnsi="Arial"/>
        </w:rPr>
        <w:t>bozukluk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nörolojik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bozuklukları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tanıması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tedavisini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bilecek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şekilde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eğitilmesi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hedeflenir</w:t>
      </w:r>
      <w:proofErr w:type="spellEnd"/>
      <w:r>
        <w:rPr>
          <w:rStyle w:val="Yok"/>
          <w:rFonts w:ascii="Arial" w:hAnsi="Arial"/>
        </w:rPr>
        <w:t>. </w:t>
      </w:r>
    </w:p>
    <w:p w:rsidR="00AF1571" w:rsidRDefault="00AF1571">
      <w:pPr>
        <w:pStyle w:val="GvdeMetni"/>
        <w:rPr>
          <w:rStyle w:val="Yok"/>
          <w:rFonts w:ascii="Arial" w:eastAsia="Arial" w:hAnsi="Arial" w:cs="Arial"/>
        </w:rPr>
      </w:pPr>
    </w:p>
    <w:p w:rsidR="00AF1571" w:rsidRDefault="001050EE">
      <w:pPr>
        <w:pStyle w:val="GvdeMetni"/>
        <w:rPr>
          <w:rStyle w:val="Yok"/>
          <w:rFonts w:ascii="Arial" w:eastAsia="Arial" w:hAnsi="Arial" w:cs="Arial"/>
        </w:rPr>
      </w:pPr>
      <w:proofErr w:type="spellStart"/>
      <w:r>
        <w:rPr>
          <w:rStyle w:val="Yok"/>
          <w:rFonts w:ascii="Arial" w:hAnsi="Arial"/>
        </w:rPr>
        <w:t>Ayrıca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eğitim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çocuklarda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beden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ruh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sağlığının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korunmasında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anne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sütü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ile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beslenme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büyüyen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organizmanın</w:t>
      </w:r>
      <w:proofErr w:type="spellEnd"/>
      <w:r>
        <w:rPr>
          <w:rStyle w:val="Yok"/>
          <w:rFonts w:ascii="Arial" w:hAnsi="Arial"/>
        </w:rPr>
        <w:t xml:space="preserve"> optimal </w:t>
      </w:r>
      <w:proofErr w:type="spellStart"/>
      <w:r>
        <w:rPr>
          <w:rStyle w:val="Yok"/>
          <w:rFonts w:ascii="Arial" w:hAnsi="Arial"/>
        </w:rPr>
        <w:t>düzeyine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erişmesinde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vit</w:t>
      </w:r>
      <w:proofErr w:type="spellEnd"/>
      <w:r>
        <w:rPr>
          <w:rStyle w:val="Yok"/>
          <w:rFonts w:ascii="Arial" w:hAnsi="Arial"/>
        </w:rPr>
        <w:t xml:space="preserve">-D, </w:t>
      </w:r>
      <w:proofErr w:type="spellStart"/>
      <w:r>
        <w:rPr>
          <w:rStyle w:val="Yok"/>
          <w:rFonts w:ascii="Arial" w:hAnsi="Arial"/>
        </w:rPr>
        <w:t>demir</w:t>
      </w:r>
      <w:proofErr w:type="spellEnd"/>
      <w:r>
        <w:rPr>
          <w:rStyle w:val="Yok"/>
          <w:rFonts w:ascii="Arial" w:hAnsi="Arial"/>
        </w:rPr>
        <w:t xml:space="preserve">, flor </w:t>
      </w:r>
      <w:proofErr w:type="spellStart"/>
      <w:r>
        <w:rPr>
          <w:rStyle w:val="Yok"/>
          <w:rFonts w:ascii="Arial" w:hAnsi="Arial"/>
        </w:rPr>
        <w:t>ilaçların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verilmesi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bulaşıcı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karşı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aşılama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metabolik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hastalıkların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tanısında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tarama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testleri</w:t>
      </w:r>
      <w:proofErr w:type="spellEnd"/>
      <w:r>
        <w:rPr>
          <w:rStyle w:val="Yok"/>
          <w:rFonts w:ascii="Arial" w:hAnsi="Arial"/>
        </w:rPr>
        <w:t xml:space="preserve">, </w:t>
      </w:r>
      <w:proofErr w:type="spellStart"/>
      <w:r>
        <w:rPr>
          <w:rStyle w:val="Yok"/>
          <w:rFonts w:ascii="Arial" w:hAnsi="Arial"/>
        </w:rPr>
        <w:t>akut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romatizmal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ateş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geçirmiş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çocuklara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penisilin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proflaksisi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gibi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koruyucu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pediatri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hizmetlerini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tek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başına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verebilmesi</w:t>
      </w:r>
      <w:proofErr w:type="spellEnd"/>
      <w:r>
        <w:rPr>
          <w:rStyle w:val="Yok"/>
          <w:rFonts w:ascii="Arial" w:hAnsi="Arial"/>
        </w:rPr>
        <w:t xml:space="preserve"> </w:t>
      </w:r>
      <w:proofErr w:type="spellStart"/>
      <w:r>
        <w:rPr>
          <w:rStyle w:val="Yok"/>
          <w:rFonts w:ascii="Arial" w:hAnsi="Arial"/>
        </w:rPr>
        <w:t>gerekir</w:t>
      </w:r>
      <w:proofErr w:type="spellEnd"/>
      <w:r>
        <w:rPr>
          <w:rStyle w:val="Yok"/>
          <w:rFonts w:ascii="Arial" w:hAnsi="Arial"/>
        </w:rPr>
        <w:t>.</w:t>
      </w:r>
    </w:p>
    <w:p w:rsidR="00AF1571" w:rsidRDefault="00AF1571">
      <w:pPr>
        <w:jc w:val="both"/>
        <w:rPr>
          <w:rStyle w:val="Yok"/>
          <w:rFonts w:ascii="Arial" w:eastAsia="Arial" w:hAnsi="Arial" w:cs="Arial"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>Özet olarak pediatri stajı yapan bir öğrenci, sağlam çocuk ve/veya hastanın muayenesi yapabilmesi, tanıya gidebilmesi, bazı girişimsel uygulamaları rahatlıkla yapabilmesi (</w:t>
      </w:r>
      <w:proofErr w:type="spellStart"/>
      <w:r>
        <w:rPr>
          <w:rStyle w:val="Yok"/>
          <w:rFonts w:ascii="Arial" w:hAnsi="Arial"/>
          <w:sz w:val="20"/>
          <w:szCs w:val="20"/>
        </w:rPr>
        <w:t>örn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. </w:t>
      </w:r>
      <w:proofErr w:type="spellStart"/>
      <w:r>
        <w:rPr>
          <w:rStyle w:val="Yok"/>
          <w:rFonts w:ascii="Arial" w:hAnsi="Arial"/>
          <w:sz w:val="20"/>
          <w:szCs w:val="20"/>
        </w:rPr>
        <w:t>venöz-arteriyel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kan alma, </w:t>
      </w:r>
      <w:proofErr w:type="spellStart"/>
      <w:r>
        <w:rPr>
          <w:rStyle w:val="Yok"/>
          <w:rFonts w:ascii="Arial" w:hAnsi="Arial"/>
          <w:sz w:val="20"/>
          <w:szCs w:val="20"/>
        </w:rPr>
        <w:t>intravenöz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sıvı takma, kültür alma, tansiyon ölçme, idrar-</w:t>
      </w:r>
      <w:proofErr w:type="spellStart"/>
      <w:r>
        <w:rPr>
          <w:rStyle w:val="Yok"/>
          <w:rFonts w:ascii="Arial" w:hAnsi="Arial"/>
          <w:sz w:val="20"/>
          <w:szCs w:val="20"/>
        </w:rPr>
        <w:t>nazogastrik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sonda takma </w:t>
      </w:r>
      <w:proofErr w:type="spellStart"/>
      <w:r>
        <w:rPr>
          <w:rStyle w:val="Yok"/>
          <w:rFonts w:ascii="Arial" w:hAnsi="Arial"/>
          <w:sz w:val="20"/>
          <w:szCs w:val="20"/>
        </w:rPr>
        <w:t>vs</w:t>
      </w:r>
      <w:proofErr w:type="spellEnd"/>
      <w:r>
        <w:rPr>
          <w:rStyle w:val="Yok"/>
          <w:rFonts w:ascii="Arial" w:hAnsi="Arial"/>
          <w:sz w:val="20"/>
          <w:szCs w:val="20"/>
        </w:rPr>
        <w:t>) ve tedavisini düzenleyip reçete yazabilecek düzeye gelip, hasta sorumluluğunu tek başına üstlenebilecek durumda olması gerekmektedir.</w:t>
      </w: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Ders kategorisi: </w:t>
      </w:r>
    </w:p>
    <w:tbl>
      <w:tblPr>
        <w:tblStyle w:val="TableNormal"/>
        <w:tblW w:w="5471" w:type="dxa"/>
        <w:tblInd w:w="3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8"/>
        <w:gridCol w:w="433"/>
      </w:tblGrid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Temel meslek dersleri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both"/>
            </w:pPr>
            <w:r>
              <w:rPr>
                <w:rStyle w:val="Yok"/>
                <w:rFonts w:ascii="Arial" w:hAnsi="Arial"/>
                <w:sz w:val="20"/>
                <w:szCs w:val="20"/>
              </w:rPr>
              <w:t>X</w:t>
            </w:r>
          </w:p>
        </w:tc>
      </w:tr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numPr>
                <w:ilvl w:val="0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Uzmanlık/alan dersleri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numPr>
                <w:ilvl w:val="0"/>
                <w:numId w:val="9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Destek dersleri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numPr>
                <w:ilvl w:val="0"/>
                <w:numId w:val="11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Aktarılabilir beceri dersleri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numPr>
                <w:ilvl w:val="0"/>
                <w:numId w:val="13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Style w:val="Yok"/>
                <w:rFonts w:ascii="Arial" w:hAnsi="Arial"/>
                <w:sz w:val="20"/>
                <w:szCs w:val="20"/>
              </w:rPr>
              <w:t>Beşeri, İletişim ve Yönetim Becerileri Dersleri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</w:tbl>
    <w:p w:rsidR="00AF1571" w:rsidRDefault="00AF1571">
      <w:pPr>
        <w:widowControl w:val="0"/>
        <w:ind w:left="227" w:hanging="227"/>
        <w:jc w:val="both"/>
        <w:rPr>
          <w:rStyle w:val="Yok"/>
          <w:rFonts w:ascii="Arial" w:eastAsia="Arial" w:hAnsi="Arial" w:cs="Arial"/>
          <w:sz w:val="20"/>
          <w:szCs w:val="20"/>
        </w:rPr>
      </w:pPr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Ders Kitabı: </w:t>
      </w: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 xml:space="preserve">Olcay Neyzi.ve ark. </w:t>
      </w:r>
      <w:proofErr w:type="spellStart"/>
      <w:r>
        <w:rPr>
          <w:rStyle w:val="Yok"/>
          <w:rFonts w:ascii="Arial" w:hAnsi="Arial"/>
          <w:sz w:val="20"/>
          <w:szCs w:val="20"/>
        </w:rPr>
        <w:t>Pediyatri</w:t>
      </w:r>
      <w:proofErr w:type="spellEnd"/>
    </w:p>
    <w:p w:rsidR="00AF1571" w:rsidRDefault="00AF1571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>Yardımcı Okumalar:</w:t>
      </w:r>
    </w:p>
    <w:p w:rsidR="00AF1571" w:rsidRDefault="001050EE">
      <w:pPr>
        <w:jc w:val="both"/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sz w:val="20"/>
          <w:szCs w:val="20"/>
        </w:rPr>
        <w:t xml:space="preserve">Nelson </w:t>
      </w:r>
      <w:proofErr w:type="spellStart"/>
      <w:r>
        <w:rPr>
          <w:rStyle w:val="Yok"/>
          <w:rFonts w:ascii="Arial" w:hAnsi="Arial"/>
          <w:sz w:val="20"/>
          <w:szCs w:val="20"/>
        </w:rPr>
        <w:t>Textbook</w:t>
      </w:r>
      <w:proofErr w:type="spellEnd"/>
      <w:r>
        <w:rPr>
          <w:rStyle w:val="Yok"/>
          <w:rFonts w:ascii="Arial" w:hAnsi="Arial"/>
          <w:sz w:val="20"/>
          <w:szCs w:val="20"/>
        </w:rPr>
        <w:t xml:space="preserve"> of </w:t>
      </w:r>
      <w:proofErr w:type="spellStart"/>
      <w:r>
        <w:rPr>
          <w:rStyle w:val="Yok"/>
          <w:rFonts w:ascii="Arial" w:hAnsi="Arial"/>
          <w:sz w:val="20"/>
          <w:szCs w:val="20"/>
        </w:rPr>
        <w:t>Pediatrics</w:t>
      </w:r>
      <w:proofErr w:type="spellEnd"/>
      <w:r>
        <w:rPr>
          <w:rStyle w:val="Yok"/>
          <w:rFonts w:ascii="Arial" w:hAnsi="Arial"/>
          <w:b/>
          <w:bCs/>
          <w:sz w:val="20"/>
          <w:szCs w:val="20"/>
        </w:rPr>
        <w:t xml:space="preserve"> </w:t>
      </w:r>
    </w:p>
    <w:p w:rsidR="00AF1571" w:rsidRDefault="00AF1571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Değerlendirme Sistemi </w:t>
      </w:r>
    </w:p>
    <w:tbl>
      <w:tblPr>
        <w:tblStyle w:val="TableNormal"/>
        <w:tblW w:w="90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5"/>
        <w:gridCol w:w="1138"/>
        <w:gridCol w:w="1467"/>
      </w:tblGrid>
      <w:tr w:rsidR="00AF1571">
        <w:trPr>
          <w:trHeight w:val="44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Yıl içi Çalışmaları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Sayısı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Katkı Payı (%)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Devam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Laboratuvar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Uygulama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2 ay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90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Alan Çalışması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Derse Özgü Staj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(Varsa)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Sunum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10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Projeler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Seminer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Staj Sonu Sınavı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7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 xml:space="preserve">Toplam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100</w:t>
            </w:r>
          </w:p>
        </w:tc>
      </w:tr>
    </w:tbl>
    <w:p w:rsidR="00AF1571" w:rsidRDefault="00AF1571">
      <w:pPr>
        <w:widowControl w:val="0"/>
        <w:ind w:left="288" w:hanging="288"/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lastRenderedPageBreak/>
        <w:t>AKTS Öğrenci İş Yükü Tablosu</w:t>
      </w:r>
    </w:p>
    <w:tbl>
      <w:tblPr>
        <w:tblStyle w:val="TableNormal"/>
        <w:tblW w:w="905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63"/>
        <w:gridCol w:w="1202"/>
        <w:gridCol w:w="1265"/>
        <w:gridCol w:w="928"/>
      </w:tblGrid>
      <w:tr w:rsidR="00AF1571">
        <w:trPr>
          <w:trHeight w:val="44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Sayısı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Süresi (Saat)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Toplam</w:t>
            </w:r>
            <w:r>
              <w:rPr>
                <w:rStyle w:val="Yok"/>
                <w:rFonts w:ascii="Arial" w:eastAsia="Arial" w:hAnsi="Arial" w:cs="Arial"/>
                <w:b/>
                <w:bCs/>
                <w:sz w:val="20"/>
                <w:szCs w:val="20"/>
              </w:rPr>
              <w:br/>
              <w:t xml:space="preserve">İş </w:t>
            </w: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Yükü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Ders Süresi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Laboratuvar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Uygulama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150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150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Uygulama-nöbet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4 nöbet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40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 xml:space="preserve">Derse Özgü Staj 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(varsa)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Alan Çalışması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Sınıf Dışı Ders Çalışma Süresi</w:t>
            </w:r>
            <w:r>
              <w:rPr>
                <w:rStyle w:val="Yok"/>
                <w:rFonts w:ascii="Arial" w:hAnsi="Arial"/>
                <w:sz w:val="20"/>
                <w:szCs w:val="20"/>
              </w:rPr>
              <w:t xml:space="preserve"> (Ön çalışma, pekiştirme, </w:t>
            </w:r>
            <w:proofErr w:type="spellStart"/>
            <w:r>
              <w:rPr>
                <w:rStyle w:val="Yok"/>
                <w:rFonts w:ascii="Arial" w:hAnsi="Arial"/>
                <w:sz w:val="20"/>
                <w:szCs w:val="20"/>
              </w:rPr>
              <w:t>vb</w:t>
            </w:r>
            <w:proofErr w:type="spellEnd"/>
            <w:r>
              <w:rPr>
                <w:rStyle w:val="Yok"/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Sunum / Seminer Hazırlama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50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50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Proje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10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Ödevler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Ara sınavlar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Staj Sonu Sınavı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-</w:t>
            </w:r>
          </w:p>
        </w:tc>
      </w:tr>
      <w:tr w:rsidR="00AF1571">
        <w:trPr>
          <w:trHeight w:val="223"/>
          <w:jc w:val="center"/>
        </w:trPr>
        <w:tc>
          <w:tcPr>
            <w:tcW w:w="8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 xml:space="preserve">Toplam İş Yükü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sz w:val="20"/>
                <w:szCs w:val="20"/>
              </w:rPr>
              <w:t>250</w:t>
            </w:r>
          </w:p>
        </w:tc>
      </w:tr>
    </w:tbl>
    <w:p w:rsidR="00AF1571" w:rsidRDefault="00AF1571">
      <w:pPr>
        <w:widowControl w:val="0"/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1050EE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  <w:r>
        <w:rPr>
          <w:rStyle w:val="Yok"/>
          <w:rFonts w:ascii="Arial" w:hAnsi="Arial"/>
          <w:b/>
          <w:bCs/>
          <w:sz w:val="20"/>
          <w:szCs w:val="20"/>
        </w:rPr>
        <w:t xml:space="preserve">Çocuk Sağlığı ve Hastalıkları Stajının Öğrenim Çıktılarının TIP EĞİTİMİ Program Yeterlilikleri ile İlişkisi </w:t>
      </w: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93"/>
        <w:gridCol w:w="6263"/>
        <w:gridCol w:w="442"/>
        <w:gridCol w:w="442"/>
        <w:gridCol w:w="442"/>
        <w:gridCol w:w="442"/>
        <w:gridCol w:w="442"/>
      </w:tblGrid>
      <w:tr w:rsidR="00AF1571">
        <w:trPr>
          <w:trHeight w:val="44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 xml:space="preserve">Program Yeterlikleri/Çıktıları                                                                                            </w:t>
            </w:r>
          </w:p>
        </w:tc>
        <w:tc>
          <w:tcPr>
            <w:tcW w:w="2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 xml:space="preserve">Katkı Düzeyi </w:t>
            </w:r>
          </w:p>
        </w:tc>
      </w:tr>
      <w:tr w:rsidR="00AF1571">
        <w:trPr>
          <w:trHeight w:val="22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571" w:rsidRDefault="00AF1571"/>
        </w:tc>
        <w:tc>
          <w:tcPr>
            <w:tcW w:w="6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</w:tr>
      <w:tr w:rsidR="00AF1571">
        <w:trPr>
          <w:trHeight w:val="2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Organizmanın normal yapı ve fonksiyonlarını anlatabilmek.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Hastalıkların </w:t>
            </w:r>
            <w:proofErr w:type="spellStart"/>
            <w:r>
              <w:rPr>
                <w:rStyle w:val="Yok"/>
                <w:rFonts w:ascii="Arial" w:hAnsi="Arial"/>
                <w:sz w:val="20"/>
                <w:szCs w:val="20"/>
              </w:rPr>
              <w:t>patogenezini</w:t>
            </w:r>
            <w:proofErr w:type="spellEnd"/>
            <w:r>
              <w:rPr>
                <w:rStyle w:val="Yok"/>
                <w:rFonts w:ascii="Arial" w:hAnsi="Arial"/>
                <w:sz w:val="20"/>
                <w:szCs w:val="20"/>
              </w:rPr>
              <w:t>, klinik ve tanısal özelliklerini açıklayabilmek.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</w:tr>
      <w:tr w:rsidR="00AF1571">
        <w:trPr>
          <w:trHeight w:val="44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r>
              <w:rPr>
                <w:rStyle w:val="Yok"/>
                <w:rFonts w:ascii="Arial" w:hAnsi="Arial"/>
                <w:sz w:val="20"/>
                <w:szCs w:val="20"/>
              </w:rPr>
              <w:t>Hastanın hikayesini alabilmek ve genel-sistem bazlı fizik muayeneleri yapabilmek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</w:tr>
      <w:tr w:rsidR="00AF1571">
        <w:trPr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Hayatı tehdit eden acil hastalıkları tedavi edebilmek ve gerektiğinde hasta transportunu sağlayabilmek.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</w:tr>
      <w:tr w:rsidR="00AF1571">
        <w:trPr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Hastalıkların tanı ve tedavisi için gerekli temel tıbbi girişimleri uygulayabilmek.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</w:tr>
      <w:tr w:rsidR="00AF1571">
        <w:trPr>
          <w:trHeight w:val="2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Koruyucu hekimlik ve adli tıp uygulamalarını yerine getirebilmek.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Ulusal Sağlık Sistemi’nin yapılanması ve işleyişi hakkında genel bilgilere sahip olmak.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Yasal sorumluluklarını bilmek ve etik prensipleri tanımlayabilmek.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Toplumda sık görülen temel hastalıkların birinci basamak tedavilerini bilimsel verilere dayalı etkinliği yüksek yöntemlerle yapabilmek.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2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>Bilimsel toplantılar ve projeler düzenlemek ve yürütmek.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  <w:tr w:rsidR="00AF1571">
        <w:trPr>
          <w:trHeight w:val="87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pStyle w:val="NormalWeb"/>
              <w:spacing w:before="0" w:after="0" w:line="360" w:lineRule="auto"/>
            </w:pPr>
            <w:r>
              <w:rPr>
                <w:rStyle w:val="Yok"/>
                <w:rFonts w:ascii="Arial" w:hAnsi="Arial"/>
                <w:sz w:val="20"/>
                <w:szCs w:val="20"/>
              </w:rPr>
              <w:t xml:space="preserve">Tıpla ilgili bilgilerini güncellemek için literatür izleyecek kadar yabancı dil bilmek, bilimsel çalışmaları değerlendirebilecek ölçüde istatistik ve bilgisayar yöntemlerini kullanabilmek.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1050EE">
            <w:pPr>
              <w:jc w:val="center"/>
            </w:pPr>
            <w:r>
              <w:rPr>
                <w:rStyle w:val="Yok"/>
                <w:rFonts w:ascii="Arial" w:hAnsi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571" w:rsidRDefault="00AF1571"/>
        </w:tc>
      </w:tr>
    </w:tbl>
    <w:p w:rsidR="00AF1571" w:rsidRDefault="00AF1571">
      <w:pPr>
        <w:widowControl w:val="0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b/>
          <w:bCs/>
          <w:i/>
          <w:iCs/>
          <w:sz w:val="20"/>
          <w:szCs w:val="20"/>
        </w:rPr>
      </w:pPr>
    </w:p>
    <w:p w:rsidR="00AF1571" w:rsidRDefault="00AF1571">
      <w:pPr>
        <w:rPr>
          <w:rStyle w:val="Yok"/>
          <w:rFonts w:ascii="Arial" w:eastAsia="Arial" w:hAnsi="Arial" w:cs="Arial"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AF1571">
        <w:trPr>
          <w:trHeight w:val="480"/>
          <w:jc w:val="center"/>
        </w:trPr>
        <w:tc>
          <w:tcPr>
            <w:tcW w:w="9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jc w:val="center"/>
            </w:pPr>
            <w:r>
              <w:rPr>
                <w:rStyle w:val="Yok"/>
                <w:rFonts w:ascii="Arial" w:hAnsi="Arial"/>
                <w:color w:val="000000"/>
                <w:sz w:val="18"/>
                <w:szCs w:val="18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EĞİTİM YÖNTEMLERİ KILAVUZU</w:t>
            </w:r>
          </w:p>
        </w:tc>
      </w:tr>
      <w:tr w:rsidR="00AF1571">
        <w:trPr>
          <w:trHeight w:val="2653"/>
          <w:jc w:val="center"/>
        </w:trPr>
        <w:tc>
          <w:tcPr>
            <w:tcW w:w="9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AF1571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jc w:val="center"/>
              <w:rPr>
                <w:rStyle w:val="Yok"/>
                <w:rFonts w:ascii="Arial" w:eastAsia="Arial" w:hAnsi="Arial" w:cs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KODU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  <w:t>YÖNTEMİN ADI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  <w:t>AÇIKLAMA</w:t>
            </w:r>
          </w:p>
          <w:p w:rsidR="00AF1571" w:rsidRDefault="00AF1571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EY4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Beceri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Eğitimi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Uygulaması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Sanal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Klinikte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veya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başka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ortamda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yapılacak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olan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öğrencinin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gerçek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hasta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ile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karşılaşmadan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önce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maket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veya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manken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üzerinde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yaptığı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çalışmalardır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EY5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Eğitim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Eğitici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gözetiminde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yapılan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gerçek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hastalarla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hasta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başı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eğitim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da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modeller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üzerinden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uygulanarak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yeterlilik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sağlayan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etkinliklerdir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EY6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Bağımsız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Çalışma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Saatleri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Öğrencinin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öğrendiklerini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tekrarlama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yeni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oturumlarına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hazırlanmaları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için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programında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alan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sürelerdir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EY8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Probleme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Dayalı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Öğrenme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  <w:t xml:space="preserve">PDÖ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oturumları</w:t>
            </w:r>
            <w:proofErr w:type="spellEnd"/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EY9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Özel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Çalışma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Modülü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Öğrenciye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bireysel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olarak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veya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olarak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konu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hakkında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derinlemesine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bilgi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edinmelerini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sağlayacak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uygulamalardır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</w:tr>
    </w:tbl>
    <w:p w:rsidR="00AF1571" w:rsidRDefault="00AF1571" w:rsidP="00472A5B">
      <w:pPr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p w:rsidR="00AF1571" w:rsidRDefault="00AF1571">
      <w:pPr>
        <w:jc w:val="center"/>
        <w:rPr>
          <w:rStyle w:val="Yok"/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AF1571">
        <w:trPr>
          <w:trHeight w:val="480"/>
        </w:trPr>
        <w:tc>
          <w:tcPr>
            <w:tcW w:w="9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jc w:val="center"/>
            </w:pPr>
            <w:r>
              <w:rPr>
                <w:rStyle w:val="Yok"/>
                <w:rFonts w:ascii="Arial" w:hAnsi="Arial"/>
                <w:color w:val="000000"/>
                <w:sz w:val="18"/>
                <w:szCs w:val="18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ÖLÇME DEĞERLENDİRME YÖNTEMLERİ KILAVUZU</w:t>
            </w:r>
          </w:p>
        </w:tc>
      </w:tr>
      <w:tr w:rsidR="00AF1571">
        <w:trPr>
          <w:trHeight w:val="1436"/>
        </w:trPr>
        <w:tc>
          <w:tcPr>
            <w:tcW w:w="9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1571" w:rsidRDefault="00AF1571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jc w:val="center"/>
              <w:rPr>
                <w:rStyle w:val="Yok"/>
                <w:rFonts w:ascii="Arial" w:eastAsia="Arial" w:hAnsi="Arial" w:cs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Style w:val="Yok"/>
                <w:rFonts w:ascii="Arial" w:eastAsia="Arial" w:hAnsi="Arial" w:cs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KODU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  <w:t>YÖNTEMİN ADI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  <w:t>AÇIKLAMA</w:t>
            </w:r>
          </w:p>
          <w:p w:rsidR="00AF1571" w:rsidRDefault="00AF1571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ÖD6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CORE</w:t>
            </w:r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Akıt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Yürütme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Sınavı</w:t>
            </w:r>
            <w:proofErr w:type="spellEnd"/>
          </w:p>
          <w:p w:rsidR="00AF1571" w:rsidRDefault="001050EE">
            <w:pPr>
              <w:pStyle w:val="Balk1"/>
              <w:keepNext w:val="0"/>
              <w:keepLines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0"/>
            </w:pP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ÖD7</w:t>
            </w:r>
            <w:r>
              <w:rPr>
                <w:rStyle w:val="Yok"/>
                <w:rFonts w:ascii="Arial" w:hAnsi="Arial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ICE (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İş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Başı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Değerlendirme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Eğiticinin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öğrenciyi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hasta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başında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veya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uygulama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esnasında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yaptığı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değerlendirmedir</w:t>
            </w:r>
            <w:proofErr w:type="spellEnd"/>
            <w:r>
              <w:rPr>
                <w:rStyle w:val="Yok"/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</w:tr>
    </w:tbl>
    <w:p w:rsidR="00AF1571" w:rsidRDefault="00AF1571">
      <w:pPr>
        <w:pStyle w:val="GvdeMetni"/>
        <w:jc w:val="both"/>
      </w:pPr>
    </w:p>
    <w:sectPr w:rsidR="00AF1571">
      <w:headerReference w:type="default" r:id="rId13"/>
      <w:footerReference w:type="default" r:id="rId14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E0" w:rsidRDefault="00D508E0">
      <w:r>
        <w:separator/>
      </w:r>
    </w:p>
  </w:endnote>
  <w:endnote w:type="continuationSeparator" w:id="0">
    <w:p w:rsidR="00D508E0" w:rsidRDefault="00D5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571" w:rsidRDefault="001050EE">
    <w:pPr>
      <w:pStyle w:val="AltBilgi"/>
      <w:tabs>
        <w:tab w:val="clear" w:pos="9072"/>
        <w:tab w:val="right" w:pos="9046"/>
      </w:tabs>
    </w:pPr>
    <w:r>
      <w:t>[Metni yazın]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E0" w:rsidRDefault="00D508E0">
      <w:r>
        <w:separator/>
      </w:r>
    </w:p>
  </w:footnote>
  <w:footnote w:type="continuationSeparator" w:id="0">
    <w:p w:rsidR="00D508E0" w:rsidRDefault="00D5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571" w:rsidRDefault="00AF1571">
    <w:pPr>
      <w:pStyle w:val="stBilgiveAl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584"/>
    <w:multiLevelType w:val="hybridMultilevel"/>
    <w:tmpl w:val="DE76F6B0"/>
    <w:styleLink w:val="eAktarlan2Stili"/>
    <w:lvl w:ilvl="0" w:tplc="70E0A03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D0063C">
      <w:start w:val="1"/>
      <w:numFmt w:val="decimal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4E936A">
      <w:start w:val="1"/>
      <w:numFmt w:val="decimal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29692">
      <w:start w:val="1"/>
      <w:numFmt w:val="decimal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38EEF8">
      <w:start w:val="1"/>
      <w:numFmt w:val="decimal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946FBC">
      <w:start w:val="1"/>
      <w:numFmt w:val="decimal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6292B4">
      <w:start w:val="1"/>
      <w:numFmt w:val="decimal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426E7A">
      <w:start w:val="1"/>
      <w:numFmt w:val="decimal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9C92BC">
      <w:start w:val="1"/>
      <w:numFmt w:val="decimal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5714D08"/>
    <w:multiLevelType w:val="hybridMultilevel"/>
    <w:tmpl w:val="D1646A32"/>
    <w:lvl w:ilvl="0" w:tplc="5D585BD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8D740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8C59F8">
      <w:start w:val="1"/>
      <w:numFmt w:val="lowerRoman"/>
      <w:lvlText w:val="%3."/>
      <w:lvlJc w:val="left"/>
      <w:pPr>
        <w:tabs>
          <w:tab w:val="left" w:pos="72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76016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B0340E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383430">
      <w:start w:val="1"/>
      <w:numFmt w:val="lowerRoman"/>
      <w:lvlText w:val="%6."/>
      <w:lvlJc w:val="left"/>
      <w:pPr>
        <w:tabs>
          <w:tab w:val="left" w:pos="72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A84CC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84206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761BC8">
      <w:start w:val="1"/>
      <w:numFmt w:val="lowerRoman"/>
      <w:lvlText w:val="%9."/>
      <w:lvlJc w:val="left"/>
      <w:pPr>
        <w:tabs>
          <w:tab w:val="left" w:pos="72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6B45BD"/>
    <w:multiLevelType w:val="hybridMultilevel"/>
    <w:tmpl w:val="6422D720"/>
    <w:lvl w:ilvl="0" w:tplc="7DF6C0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1098E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E87CB8">
      <w:start w:val="1"/>
      <w:numFmt w:val="lowerRoman"/>
      <w:lvlText w:val="%3."/>
      <w:lvlJc w:val="left"/>
      <w:pPr>
        <w:tabs>
          <w:tab w:val="left" w:pos="72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B6E53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42C8A6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80111A">
      <w:start w:val="1"/>
      <w:numFmt w:val="lowerRoman"/>
      <w:lvlText w:val="%6."/>
      <w:lvlJc w:val="left"/>
      <w:pPr>
        <w:tabs>
          <w:tab w:val="left" w:pos="72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E266E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96218E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BE0C70">
      <w:start w:val="1"/>
      <w:numFmt w:val="lowerRoman"/>
      <w:lvlText w:val="%9."/>
      <w:lvlJc w:val="left"/>
      <w:pPr>
        <w:tabs>
          <w:tab w:val="left" w:pos="72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9124C2"/>
    <w:multiLevelType w:val="hybridMultilevel"/>
    <w:tmpl w:val="DE76F6B0"/>
    <w:numStyleLink w:val="eAktarlan2Stili"/>
  </w:abstractNum>
  <w:abstractNum w:abstractNumId="4" w15:restartNumberingAfterBreak="0">
    <w:nsid w:val="2BE52852"/>
    <w:multiLevelType w:val="hybridMultilevel"/>
    <w:tmpl w:val="3C8066BC"/>
    <w:styleLink w:val="eAktarlan1Stili"/>
    <w:lvl w:ilvl="0" w:tplc="BF709E4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4CEC0">
      <w:start w:val="1"/>
      <w:numFmt w:val="decimal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86B92C">
      <w:start w:val="1"/>
      <w:numFmt w:val="decimal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76FF4E">
      <w:start w:val="1"/>
      <w:numFmt w:val="decimal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A9084">
      <w:start w:val="1"/>
      <w:numFmt w:val="decimal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00F90">
      <w:start w:val="1"/>
      <w:numFmt w:val="decimal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48649C">
      <w:start w:val="1"/>
      <w:numFmt w:val="decimal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38A080">
      <w:start w:val="1"/>
      <w:numFmt w:val="decimal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4E905C">
      <w:start w:val="1"/>
      <w:numFmt w:val="decimal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F755B23"/>
    <w:multiLevelType w:val="hybridMultilevel"/>
    <w:tmpl w:val="1F4299EC"/>
    <w:lvl w:ilvl="0" w:tplc="8DD813B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D221C6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D429CC">
      <w:start w:val="1"/>
      <w:numFmt w:val="lowerRoman"/>
      <w:lvlText w:val="%3."/>
      <w:lvlJc w:val="left"/>
      <w:pPr>
        <w:tabs>
          <w:tab w:val="left" w:pos="72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F8AA4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F83AFC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205CCE">
      <w:start w:val="1"/>
      <w:numFmt w:val="lowerRoman"/>
      <w:lvlText w:val="%6."/>
      <w:lvlJc w:val="left"/>
      <w:pPr>
        <w:tabs>
          <w:tab w:val="left" w:pos="72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1EB24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78154E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E60990">
      <w:start w:val="1"/>
      <w:numFmt w:val="lowerRoman"/>
      <w:lvlText w:val="%9."/>
      <w:lvlJc w:val="left"/>
      <w:pPr>
        <w:tabs>
          <w:tab w:val="left" w:pos="72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FF63051"/>
    <w:multiLevelType w:val="hybridMultilevel"/>
    <w:tmpl w:val="9CA62662"/>
    <w:lvl w:ilvl="0" w:tplc="CC8EEF5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EEBFDE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1201FE">
      <w:start w:val="1"/>
      <w:numFmt w:val="lowerRoman"/>
      <w:lvlText w:val="%3."/>
      <w:lvlJc w:val="left"/>
      <w:pPr>
        <w:tabs>
          <w:tab w:val="left" w:pos="72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04E7F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DAEDF0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7EDD68">
      <w:start w:val="1"/>
      <w:numFmt w:val="lowerRoman"/>
      <w:lvlText w:val="%6."/>
      <w:lvlJc w:val="left"/>
      <w:pPr>
        <w:tabs>
          <w:tab w:val="left" w:pos="72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3A79E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34FBE2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BE1F18">
      <w:start w:val="1"/>
      <w:numFmt w:val="lowerRoman"/>
      <w:lvlText w:val="%9."/>
      <w:lvlJc w:val="left"/>
      <w:pPr>
        <w:tabs>
          <w:tab w:val="left" w:pos="72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616044D"/>
    <w:multiLevelType w:val="hybridMultilevel"/>
    <w:tmpl w:val="3C8066BC"/>
    <w:numStyleLink w:val="eAktarlan1Stili"/>
  </w:abstractNum>
  <w:abstractNum w:abstractNumId="8" w15:restartNumberingAfterBreak="0">
    <w:nsid w:val="5A6527C0"/>
    <w:multiLevelType w:val="hybridMultilevel"/>
    <w:tmpl w:val="5A669410"/>
    <w:lvl w:ilvl="0" w:tplc="C00657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438CC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90C128">
      <w:start w:val="1"/>
      <w:numFmt w:val="lowerRoman"/>
      <w:lvlText w:val="%3."/>
      <w:lvlJc w:val="left"/>
      <w:pPr>
        <w:tabs>
          <w:tab w:val="left" w:pos="720"/>
        </w:tabs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A88AF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80984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4724E">
      <w:start w:val="1"/>
      <w:numFmt w:val="lowerRoman"/>
      <w:lvlText w:val="%6."/>
      <w:lvlJc w:val="left"/>
      <w:pPr>
        <w:tabs>
          <w:tab w:val="left" w:pos="720"/>
        </w:tabs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C76D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92C5AA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A83468">
      <w:start w:val="1"/>
      <w:numFmt w:val="lowerRoman"/>
      <w:lvlText w:val="%9."/>
      <w:lvlJc w:val="left"/>
      <w:pPr>
        <w:tabs>
          <w:tab w:val="left" w:pos="720"/>
        </w:tabs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8"/>
  </w:num>
  <w:num w:numId="7">
    <w:abstractNumId w:val="8"/>
    <w:lvlOverride w:ilvl="0">
      <w:startOverride w:val="2"/>
    </w:lvlOverride>
  </w:num>
  <w:num w:numId="8">
    <w:abstractNumId w:val="5"/>
  </w:num>
  <w:num w:numId="9">
    <w:abstractNumId w:val="5"/>
    <w:lvlOverride w:ilvl="0">
      <w:startOverride w:val="3"/>
    </w:lvlOverride>
  </w:num>
  <w:num w:numId="10">
    <w:abstractNumId w:val="1"/>
  </w:num>
  <w:num w:numId="11">
    <w:abstractNumId w:val="1"/>
    <w:lvlOverride w:ilvl="0">
      <w:startOverride w:val="4"/>
    </w:lvlOverride>
  </w:num>
  <w:num w:numId="12">
    <w:abstractNumId w:val="2"/>
  </w:num>
  <w:num w:numId="13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71"/>
    <w:rsid w:val="000A01E8"/>
    <w:rsid w:val="001050EE"/>
    <w:rsid w:val="00472A5B"/>
    <w:rsid w:val="005036AA"/>
    <w:rsid w:val="00625E35"/>
    <w:rsid w:val="00784BBA"/>
    <w:rsid w:val="00970740"/>
    <w:rsid w:val="00AF1571"/>
    <w:rsid w:val="00B27007"/>
    <w:rsid w:val="00D508E0"/>
    <w:rsid w:val="00DA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F6473-8998-734C-A55E-C292F699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k1">
    <w:name w:val="heading 1"/>
    <w:next w:val="Normal"/>
    <w:uiPriority w:val="9"/>
    <w:qFormat/>
    <w:pPr>
      <w:keepNext/>
      <w:keepLines/>
      <w:spacing w:before="480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ltBilgi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outline w:val="0"/>
      <w:color w:val="0000FF"/>
      <w:u w:val="single" w:color="0000FF"/>
    </w:rPr>
  </w:style>
  <w:style w:type="paragraph" w:styleId="GvdeMetni">
    <w:name w:val="Body Text"/>
    <w:rPr>
      <w:rFonts w:ascii="Tahoma" w:eastAsia="Tahoma" w:hAnsi="Tahoma" w:cs="Tahoma"/>
      <w:color w:val="000000"/>
      <w:u w:color="000000"/>
      <w:lang w:val="en-US"/>
    </w:rPr>
  </w:style>
  <w:style w:type="numbering" w:customStyle="1" w:styleId="eAktarlan1Stili">
    <w:name w:val="İçe Aktarılan 1 Stili"/>
    <w:pPr>
      <w:numPr>
        <w:numId w:val="1"/>
      </w:numPr>
    </w:pPr>
  </w:style>
  <w:style w:type="numbering" w:customStyle="1" w:styleId="eAktarlan2Stili">
    <w:name w:val="İçe Aktarılan 2 Stili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mail.gocmen@maltepe.edu.t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ine.atag@maltepe.edu.tr" TargetMode="External"/><Relationship Id="rId12" Type="http://schemas.openxmlformats.org/officeDocument/2006/relationships/hyperlink" Target="mailto:emine.atag@maltepe.edu.t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rhan.karademir@maltepe.edu.t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ugba.erener@maltepe.edu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ifkut@yahoo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 ERENER ERCAN</dc:creator>
  <cp:lastModifiedBy>Tuğba ERENER ERCAN</cp:lastModifiedBy>
  <cp:revision>2</cp:revision>
  <dcterms:created xsi:type="dcterms:W3CDTF">2025-07-01T12:39:00Z</dcterms:created>
  <dcterms:modified xsi:type="dcterms:W3CDTF">2025-07-01T12:39:00Z</dcterms:modified>
</cp:coreProperties>
</file>